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91B1" w14:textId="7EED8C7B" w:rsidR="000707B7" w:rsidRDefault="000707B7" w:rsidP="000707B7">
      <w:pPr>
        <w:ind w:left="2124" w:firstLine="708"/>
        <w:rPr>
          <w:bCs/>
          <w:szCs w:val="24"/>
        </w:rPr>
      </w:pPr>
      <w:r>
        <w:rPr>
          <w:bCs/>
          <w:szCs w:val="24"/>
        </w:rPr>
        <w:t>Zarządzenie</w:t>
      </w:r>
      <w:r w:rsidR="008007A4">
        <w:rPr>
          <w:bCs/>
          <w:szCs w:val="24"/>
        </w:rPr>
        <w:t xml:space="preserve"> 0050/172/2023</w:t>
      </w:r>
    </w:p>
    <w:p w14:paraId="0A61080C" w14:textId="77777777" w:rsidR="000707B7" w:rsidRDefault="000707B7" w:rsidP="000707B7">
      <w:pPr>
        <w:ind w:left="2124" w:firstLine="708"/>
        <w:rPr>
          <w:bCs/>
          <w:szCs w:val="24"/>
        </w:rPr>
      </w:pPr>
      <w:r>
        <w:rPr>
          <w:bCs/>
          <w:szCs w:val="24"/>
        </w:rPr>
        <w:t>Prezydenta Miasta Rzeszowa</w:t>
      </w:r>
    </w:p>
    <w:p w14:paraId="477E788B" w14:textId="5A42F4F6" w:rsidR="000707B7" w:rsidRDefault="000707B7" w:rsidP="000707B7">
      <w:pPr>
        <w:ind w:left="2124" w:firstLine="708"/>
        <w:rPr>
          <w:bCs/>
          <w:szCs w:val="24"/>
        </w:rPr>
      </w:pPr>
      <w:r>
        <w:rPr>
          <w:bCs/>
          <w:szCs w:val="24"/>
        </w:rPr>
        <w:t>z dnia</w:t>
      </w:r>
      <w:r w:rsidR="0076739C">
        <w:rPr>
          <w:bCs/>
          <w:szCs w:val="24"/>
        </w:rPr>
        <w:t xml:space="preserve"> </w:t>
      </w:r>
      <w:r w:rsidR="00B27A87">
        <w:rPr>
          <w:bCs/>
          <w:szCs w:val="24"/>
        </w:rPr>
        <w:t xml:space="preserve">20 kwietnia </w:t>
      </w:r>
      <w:r w:rsidR="0076739C">
        <w:rPr>
          <w:bCs/>
          <w:szCs w:val="24"/>
        </w:rPr>
        <w:t>202</w:t>
      </w:r>
      <w:r w:rsidR="003157F4">
        <w:rPr>
          <w:bCs/>
          <w:szCs w:val="24"/>
        </w:rPr>
        <w:t>3</w:t>
      </w:r>
      <w:r w:rsidR="0076739C">
        <w:rPr>
          <w:bCs/>
          <w:szCs w:val="24"/>
        </w:rPr>
        <w:t xml:space="preserve"> r.</w:t>
      </w:r>
    </w:p>
    <w:p w14:paraId="59E35193" w14:textId="77777777" w:rsidR="000707B7" w:rsidRDefault="000707B7" w:rsidP="000707B7">
      <w:pPr>
        <w:rPr>
          <w:szCs w:val="24"/>
        </w:rPr>
      </w:pPr>
    </w:p>
    <w:p w14:paraId="00BD4F85" w14:textId="77777777" w:rsidR="000707B7" w:rsidRDefault="000707B7" w:rsidP="000707B7">
      <w:pPr>
        <w:rPr>
          <w:szCs w:val="24"/>
        </w:rPr>
      </w:pPr>
    </w:p>
    <w:p w14:paraId="0CBDA243" w14:textId="5E3CC0B6" w:rsidR="009352AD" w:rsidRDefault="00866323" w:rsidP="000707B7">
      <w:pPr>
        <w:rPr>
          <w:szCs w:val="24"/>
        </w:rPr>
      </w:pPr>
      <w:r>
        <w:rPr>
          <w:szCs w:val="24"/>
        </w:rPr>
        <w:t>zmien</w:t>
      </w:r>
      <w:r w:rsidR="0046543F">
        <w:rPr>
          <w:szCs w:val="24"/>
        </w:rPr>
        <w:t>ia</w:t>
      </w:r>
      <w:r>
        <w:rPr>
          <w:szCs w:val="24"/>
        </w:rPr>
        <w:t>jące</w:t>
      </w:r>
      <w:r w:rsidR="0046543F">
        <w:rPr>
          <w:szCs w:val="24"/>
        </w:rPr>
        <w:t xml:space="preserve"> </w:t>
      </w:r>
      <w:bookmarkStart w:id="0" w:name="_Hlk121213309"/>
      <w:r w:rsidR="0046543F">
        <w:rPr>
          <w:szCs w:val="24"/>
        </w:rPr>
        <w:t>Zarządzeni</w:t>
      </w:r>
      <w:r>
        <w:rPr>
          <w:szCs w:val="24"/>
        </w:rPr>
        <w:t>e</w:t>
      </w:r>
      <w:bookmarkStart w:id="1" w:name="_Hlk121214942"/>
      <w:r w:rsidR="003157F4">
        <w:rPr>
          <w:szCs w:val="24"/>
        </w:rPr>
        <w:t xml:space="preserve"> </w:t>
      </w:r>
      <w:r w:rsidR="0046543F">
        <w:rPr>
          <w:szCs w:val="24"/>
        </w:rPr>
        <w:t>Nr</w:t>
      </w:r>
      <w:r w:rsidR="003157F4">
        <w:rPr>
          <w:szCs w:val="24"/>
        </w:rPr>
        <w:t xml:space="preserve"> </w:t>
      </w:r>
      <w:r w:rsidR="0046543F">
        <w:rPr>
          <w:szCs w:val="24"/>
        </w:rPr>
        <w:t xml:space="preserve">VIII/2020/2022 </w:t>
      </w:r>
      <w:bookmarkStart w:id="2" w:name="_Hlk121213338"/>
      <w:bookmarkEnd w:id="0"/>
      <w:r w:rsidR="0046543F">
        <w:rPr>
          <w:szCs w:val="24"/>
        </w:rPr>
        <w:t xml:space="preserve">Prezydenta Miasta Rzeszowa </w:t>
      </w:r>
      <w:r w:rsidR="009352AD">
        <w:rPr>
          <w:szCs w:val="24"/>
        </w:rPr>
        <w:t xml:space="preserve">z dnia 27 września 2022 r. </w:t>
      </w:r>
      <w:bookmarkEnd w:id="1"/>
      <w:bookmarkEnd w:id="2"/>
      <w:r w:rsidR="009352AD">
        <w:rPr>
          <w:szCs w:val="24"/>
        </w:rPr>
        <w:t>w sprawie powołania Komisji Konkursowej do rozstrzygnięcia konkursów na realizację programów polityki zdrowotnej i na realizację zadań  z zakresu zdrowia publicznego na lata 2022-2025 oraz ustalenia Regulaminu prac tej Komisji</w:t>
      </w:r>
      <w:r w:rsidR="00502C12">
        <w:rPr>
          <w:szCs w:val="24"/>
        </w:rPr>
        <w:t>.</w:t>
      </w:r>
    </w:p>
    <w:p w14:paraId="32503CAE" w14:textId="77777777" w:rsidR="00502C12" w:rsidRDefault="00502C12" w:rsidP="00502C12">
      <w:pPr>
        <w:ind w:firstLine="540"/>
        <w:rPr>
          <w:szCs w:val="24"/>
        </w:rPr>
      </w:pPr>
    </w:p>
    <w:p w14:paraId="4BC95123" w14:textId="3709532E" w:rsidR="00502C12" w:rsidRDefault="00502C12" w:rsidP="003157F4">
      <w:pPr>
        <w:rPr>
          <w:spacing w:val="-6"/>
          <w:szCs w:val="24"/>
        </w:rPr>
      </w:pPr>
      <w:r>
        <w:rPr>
          <w:szCs w:val="24"/>
        </w:rPr>
        <w:t>Na podstawie art. 30 ust.</w:t>
      </w:r>
      <w:r w:rsidR="003157F4">
        <w:rPr>
          <w:szCs w:val="24"/>
        </w:rPr>
        <w:t xml:space="preserve"> </w:t>
      </w:r>
      <w:r>
        <w:rPr>
          <w:szCs w:val="24"/>
        </w:rPr>
        <w:t xml:space="preserve">1 ustawy z dnia 8 marca 1990 r. o samorządzie gminnym  </w:t>
      </w:r>
      <w:r w:rsidR="003157F4">
        <w:rPr>
          <w:szCs w:val="24"/>
        </w:rPr>
        <w:br/>
        <w:t>(</w:t>
      </w:r>
      <w:r w:rsidR="003157F4" w:rsidRPr="003157F4">
        <w:rPr>
          <w:szCs w:val="24"/>
        </w:rPr>
        <w:t>Dz. U. z 2023 r.</w:t>
      </w:r>
      <w:r w:rsidR="003157F4">
        <w:rPr>
          <w:szCs w:val="24"/>
        </w:rPr>
        <w:t>,</w:t>
      </w:r>
      <w:r w:rsidR="003157F4" w:rsidRPr="003157F4">
        <w:rPr>
          <w:szCs w:val="24"/>
        </w:rPr>
        <w:t xml:space="preserve"> poz. 40 z </w:t>
      </w:r>
      <w:proofErr w:type="spellStart"/>
      <w:r w:rsidR="003157F4" w:rsidRPr="003157F4">
        <w:rPr>
          <w:szCs w:val="24"/>
        </w:rPr>
        <w:t>późn</w:t>
      </w:r>
      <w:proofErr w:type="spellEnd"/>
      <w:r w:rsidR="003157F4" w:rsidRPr="003157F4">
        <w:rPr>
          <w:szCs w:val="24"/>
        </w:rPr>
        <w:t>. zm.)</w:t>
      </w:r>
      <w:r>
        <w:rPr>
          <w:szCs w:val="24"/>
        </w:rPr>
        <w:t>, art. 7 ust. 1, art. 48 oraz art. 48b. ust. 1-3 ustawy z dnia 27 sierpnia 2004 r. o świadczeniach opieki zdrowotnej finansowanych ze środków publicznych (</w:t>
      </w:r>
      <w:r w:rsidR="003157F4" w:rsidRPr="003157F4">
        <w:rPr>
          <w:szCs w:val="24"/>
        </w:rPr>
        <w:t>Dz. U. z 2022 r.</w:t>
      </w:r>
      <w:r w:rsidR="003157F4">
        <w:rPr>
          <w:szCs w:val="24"/>
        </w:rPr>
        <w:t>,</w:t>
      </w:r>
      <w:r w:rsidR="003157F4" w:rsidRPr="003157F4">
        <w:rPr>
          <w:szCs w:val="24"/>
        </w:rPr>
        <w:t xml:space="preserve"> poz. 2561 z </w:t>
      </w:r>
      <w:proofErr w:type="spellStart"/>
      <w:r w:rsidR="003157F4" w:rsidRPr="003157F4">
        <w:rPr>
          <w:szCs w:val="24"/>
        </w:rPr>
        <w:t>późn</w:t>
      </w:r>
      <w:proofErr w:type="spellEnd"/>
      <w:r w:rsidR="003157F4" w:rsidRPr="003157F4">
        <w:rPr>
          <w:szCs w:val="24"/>
        </w:rPr>
        <w:t>. zm.)</w:t>
      </w:r>
      <w:r w:rsidR="003157F4">
        <w:rPr>
          <w:szCs w:val="24"/>
        </w:rPr>
        <w:t xml:space="preserve"> </w:t>
      </w:r>
      <w:r>
        <w:rPr>
          <w:szCs w:val="24"/>
        </w:rPr>
        <w:t>i art. 2 oraz art. 14 ustawy z dnia 11 września 2015 r. o zdrowiu publicznym (</w:t>
      </w:r>
      <w:r w:rsidR="003157F4" w:rsidRPr="003157F4">
        <w:rPr>
          <w:szCs w:val="24"/>
        </w:rPr>
        <w:t>Dz. U. z 2022 r.</w:t>
      </w:r>
      <w:r w:rsidR="00603097">
        <w:rPr>
          <w:szCs w:val="24"/>
        </w:rPr>
        <w:t>,</w:t>
      </w:r>
      <w:r w:rsidR="003157F4" w:rsidRPr="003157F4">
        <w:rPr>
          <w:szCs w:val="24"/>
        </w:rPr>
        <w:t xml:space="preserve"> poz. 1608</w:t>
      </w:r>
      <w:r>
        <w:rPr>
          <w:szCs w:val="24"/>
        </w:rPr>
        <w:t>)</w:t>
      </w:r>
      <w:r>
        <w:rPr>
          <w:spacing w:val="-6"/>
          <w:szCs w:val="24"/>
        </w:rPr>
        <w:t xml:space="preserve"> zarządza się, co następuje:</w:t>
      </w:r>
    </w:p>
    <w:p w14:paraId="331D5189" w14:textId="77777777" w:rsidR="009352AD" w:rsidRDefault="009352AD" w:rsidP="000707B7">
      <w:pPr>
        <w:rPr>
          <w:szCs w:val="24"/>
        </w:rPr>
      </w:pPr>
    </w:p>
    <w:p w14:paraId="5AB4BB18" w14:textId="77777777" w:rsidR="009352AD" w:rsidRDefault="009352AD" w:rsidP="009352AD">
      <w:pPr>
        <w:jc w:val="center"/>
        <w:rPr>
          <w:szCs w:val="24"/>
        </w:rPr>
      </w:pPr>
      <w:bookmarkStart w:id="3" w:name="_Hlk120696567"/>
      <w:r>
        <w:rPr>
          <w:szCs w:val="24"/>
        </w:rPr>
        <w:t>§ 1</w:t>
      </w:r>
    </w:p>
    <w:bookmarkEnd w:id="3"/>
    <w:p w14:paraId="21481F2A" w14:textId="77777777" w:rsidR="009352AD" w:rsidRPr="00EE7C00" w:rsidRDefault="009352AD" w:rsidP="000707B7">
      <w:pPr>
        <w:rPr>
          <w:sz w:val="16"/>
          <w:szCs w:val="16"/>
        </w:rPr>
      </w:pPr>
    </w:p>
    <w:p w14:paraId="396A08C8" w14:textId="319600DB" w:rsidR="00502C12" w:rsidRDefault="00502C12" w:rsidP="00502C12">
      <w:pPr>
        <w:rPr>
          <w:szCs w:val="24"/>
        </w:rPr>
      </w:pPr>
      <w:r>
        <w:rPr>
          <w:szCs w:val="24"/>
        </w:rPr>
        <w:t>W Zarządzeniu Nr VIII/2020/2022</w:t>
      </w:r>
      <w:r w:rsidRPr="00502C12">
        <w:rPr>
          <w:szCs w:val="24"/>
        </w:rPr>
        <w:t xml:space="preserve"> </w:t>
      </w:r>
      <w:r>
        <w:rPr>
          <w:szCs w:val="24"/>
        </w:rPr>
        <w:t>Prezydenta Miasta Rzeszowa z dnia 27 września 2022 r.</w:t>
      </w:r>
      <w:r w:rsidR="003157F4">
        <w:rPr>
          <w:szCs w:val="24"/>
        </w:rPr>
        <w:t xml:space="preserve"> </w:t>
      </w:r>
      <w:r w:rsidR="003157F4">
        <w:rPr>
          <w:szCs w:val="24"/>
        </w:rPr>
        <w:br/>
      </w:r>
      <w:r>
        <w:rPr>
          <w:szCs w:val="24"/>
        </w:rPr>
        <w:t xml:space="preserve">w § 1 dotychczasową treść </w:t>
      </w:r>
      <w:r w:rsidR="00345D20">
        <w:rPr>
          <w:szCs w:val="24"/>
        </w:rPr>
        <w:t>ust. 1 ustala się</w:t>
      </w:r>
      <w:r w:rsidR="001C2DFF">
        <w:rPr>
          <w:szCs w:val="24"/>
        </w:rPr>
        <w:t xml:space="preserve"> w brzmieniu:</w:t>
      </w:r>
    </w:p>
    <w:p w14:paraId="699702C9" w14:textId="30DD18FE" w:rsidR="00345D20" w:rsidRPr="00345D20" w:rsidRDefault="00345D20" w:rsidP="00345D20">
      <w:pPr>
        <w:rPr>
          <w:szCs w:val="24"/>
        </w:rPr>
      </w:pPr>
      <w:r>
        <w:rPr>
          <w:szCs w:val="24"/>
        </w:rPr>
        <w:t xml:space="preserve">„1. </w:t>
      </w:r>
      <w:r w:rsidRPr="00345D20">
        <w:rPr>
          <w:szCs w:val="24"/>
        </w:rPr>
        <w:t>Powołuje się Komisję Konkursową do rozstrzygnięcia konkursów na realizację programów polityki zdrowotnej i na realizację zadań z zakresu zdrowia publicznego na lata 2022-2025,                             w następującym składzie:</w:t>
      </w:r>
    </w:p>
    <w:p w14:paraId="1908F467" w14:textId="77777777" w:rsidR="00345D20" w:rsidRPr="00345D20" w:rsidRDefault="00345D20" w:rsidP="00345D20">
      <w:pPr>
        <w:pStyle w:val="Akapitzlist"/>
        <w:rPr>
          <w:bCs/>
          <w:szCs w:val="24"/>
        </w:rPr>
      </w:pPr>
      <w:r w:rsidRPr="00345D20">
        <w:rPr>
          <w:bCs/>
          <w:szCs w:val="24"/>
        </w:rPr>
        <w:t>1) Przewodniczący Komisji:</w:t>
      </w:r>
    </w:p>
    <w:p w14:paraId="74BE2CE8" w14:textId="035E0772" w:rsidR="00345D20" w:rsidRPr="00345D20" w:rsidRDefault="00345D20" w:rsidP="00345D20">
      <w:pPr>
        <w:pStyle w:val="Akapitzlist"/>
        <w:rPr>
          <w:bCs/>
          <w:szCs w:val="24"/>
        </w:rPr>
      </w:pPr>
      <w:r>
        <w:rPr>
          <w:bCs/>
          <w:szCs w:val="24"/>
        </w:rPr>
        <w:t xml:space="preserve">Andrzej Burnat – Dyrektor </w:t>
      </w:r>
      <w:r w:rsidRPr="00345D20">
        <w:rPr>
          <w:bCs/>
          <w:szCs w:val="24"/>
        </w:rPr>
        <w:t>Wydzia</w:t>
      </w:r>
      <w:r>
        <w:rPr>
          <w:bCs/>
          <w:szCs w:val="24"/>
        </w:rPr>
        <w:t>łu</w:t>
      </w:r>
      <w:r w:rsidRPr="00345D20">
        <w:rPr>
          <w:bCs/>
          <w:szCs w:val="24"/>
        </w:rPr>
        <w:t xml:space="preserve"> Polityki Społecznej Urzędu Miasta Rzeszowa,</w:t>
      </w:r>
    </w:p>
    <w:p w14:paraId="3ECDC548" w14:textId="77777777" w:rsidR="00345D20" w:rsidRPr="00345D20" w:rsidRDefault="00345D20" w:rsidP="00345D20">
      <w:pPr>
        <w:pStyle w:val="Akapitzlist"/>
        <w:rPr>
          <w:bCs/>
          <w:szCs w:val="24"/>
        </w:rPr>
      </w:pPr>
      <w:r w:rsidRPr="00345D20">
        <w:rPr>
          <w:bCs/>
          <w:szCs w:val="24"/>
        </w:rPr>
        <w:t>2) Członkowie Komisji:</w:t>
      </w:r>
    </w:p>
    <w:p w14:paraId="7D0FD041" w14:textId="77777777" w:rsidR="00603097" w:rsidRDefault="00345D20" w:rsidP="00603097">
      <w:pPr>
        <w:pStyle w:val="Akapitzlist"/>
        <w:rPr>
          <w:bCs/>
          <w:szCs w:val="24"/>
        </w:rPr>
      </w:pPr>
      <w:r w:rsidRPr="00345D20">
        <w:rPr>
          <w:bCs/>
          <w:szCs w:val="24"/>
        </w:rPr>
        <w:t xml:space="preserve">a) </w:t>
      </w:r>
      <w:r w:rsidR="00603097" w:rsidRPr="00603097">
        <w:rPr>
          <w:bCs/>
          <w:szCs w:val="24"/>
        </w:rPr>
        <w:t>Agnieszka Siuśta – Kierownik Referatu w Wydziale Polityki Społecznej Urzędu Miasta Rzeszowa,</w:t>
      </w:r>
    </w:p>
    <w:p w14:paraId="77161E84" w14:textId="7D9F6E03" w:rsidR="00345D20" w:rsidRPr="00603097" w:rsidRDefault="00603097" w:rsidP="00603097">
      <w:pPr>
        <w:pStyle w:val="Akapitzlist"/>
        <w:rPr>
          <w:bCs/>
          <w:szCs w:val="24"/>
        </w:rPr>
      </w:pPr>
      <w:r>
        <w:rPr>
          <w:bCs/>
          <w:szCs w:val="24"/>
        </w:rPr>
        <w:t xml:space="preserve">b) </w:t>
      </w:r>
      <w:r w:rsidR="00345D20" w:rsidRPr="00603097">
        <w:rPr>
          <w:bCs/>
          <w:szCs w:val="24"/>
        </w:rPr>
        <w:t>Violetta Urban – Inspektor w Wydziale Polityki Społecznej Urzędu Miasta Rzeszowa,</w:t>
      </w:r>
    </w:p>
    <w:p w14:paraId="269D931C" w14:textId="575069E8" w:rsidR="00345D20" w:rsidRPr="00345D20" w:rsidRDefault="00603097" w:rsidP="00345D20">
      <w:pPr>
        <w:pStyle w:val="Akapitzlist"/>
        <w:rPr>
          <w:bCs/>
          <w:szCs w:val="24"/>
        </w:rPr>
      </w:pPr>
      <w:r>
        <w:rPr>
          <w:bCs/>
          <w:szCs w:val="24"/>
        </w:rPr>
        <w:t>c</w:t>
      </w:r>
      <w:r w:rsidR="00345D20" w:rsidRPr="00345D20">
        <w:rPr>
          <w:bCs/>
          <w:szCs w:val="24"/>
        </w:rPr>
        <w:t xml:space="preserve">) </w:t>
      </w:r>
      <w:r w:rsidR="00345D20">
        <w:rPr>
          <w:bCs/>
          <w:szCs w:val="24"/>
        </w:rPr>
        <w:t>Rafał Żuczek</w:t>
      </w:r>
      <w:r w:rsidR="00345D20" w:rsidRPr="00345D20">
        <w:rPr>
          <w:bCs/>
          <w:szCs w:val="24"/>
        </w:rPr>
        <w:t xml:space="preserve"> – Inspektor w Wydziale Polityki Społecznej Urzędu Miasta Rzeszowa,</w:t>
      </w:r>
    </w:p>
    <w:p w14:paraId="6DBBC6A8" w14:textId="1778262D" w:rsidR="00345D20" w:rsidRPr="00345D20" w:rsidRDefault="00345D20" w:rsidP="00345D20">
      <w:pPr>
        <w:pStyle w:val="Akapitzlist"/>
        <w:rPr>
          <w:bCs/>
          <w:szCs w:val="24"/>
        </w:rPr>
      </w:pPr>
      <w:r w:rsidRPr="00345D20">
        <w:rPr>
          <w:bCs/>
          <w:szCs w:val="24"/>
        </w:rPr>
        <w:t>d)</w:t>
      </w:r>
      <w:r>
        <w:rPr>
          <w:bCs/>
          <w:szCs w:val="24"/>
        </w:rPr>
        <w:t xml:space="preserve"> Urszula Grabiec</w:t>
      </w:r>
      <w:r w:rsidRPr="00345D20">
        <w:rPr>
          <w:bCs/>
          <w:szCs w:val="24"/>
        </w:rPr>
        <w:t xml:space="preserve"> – Podinspektor w Wydziale Polityki Społecznej Urzędu Miasta Rzeszowa.</w:t>
      </w:r>
      <w:r w:rsidR="006920A5">
        <w:rPr>
          <w:bCs/>
          <w:szCs w:val="24"/>
        </w:rPr>
        <w:t>”</w:t>
      </w:r>
    </w:p>
    <w:p w14:paraId="6C48B912" w14:textId="77777777" w:rsidR="00502C12" w:rsidRPr="00EE7C00" w:rsidRDefault="00502C12" w:rsidP="000707B7">
      <w:pPr>
        <w:rPr>
          <w:sz w:val="16"/>
          <w:szCs w:val="16"/>
        </w:rPr>
      </w:pPr>
    </w:p>
    <w:p w14:paraId="489B9130" w14:textId="66C3999B" w:rsidR="001C2DFF" w:rsidRDefault="009352AD" w:rsidP="001C2DFF">
      <w:pPr>
        <w:jc w:val="center"/>
        <w:rPr>
          <w:szCs w:val="24"/>
        </w:rPr>
      </w:pPr>
      <w:r>
        <w:rPr>
          <w:szCs w:val="24"/>
        </w:rPr>
        <w:t xml:space="preserve"> </w:t>
      </w:r>
      <w:r w:rsidR="001C2DFF">
        <w:rPr>
          <w:szCs w:val="24"/>
        </w:rPr>
        <w:t>§ 2</w:t>
      </w:r>
    </w:p>
    <w:p w14:paraId="4B208674" w14:textId="77777777" w:rsidR="000707B7" w:rsidRDefault="000707B7" w:rsidP="000707B7">
      <w:pPr>
        <w:rPr>
          <w:bCs/>
          <w:sz w:val="16"/>
          <w:szCs w:val="16"/>
        </w:rPr>
      </w:pPr>
    </w:p>
    <w:p w14:paraId="3998FE30" w14:textId="1159AC4C" w:rsidR="000707B7" w:rsidRPr="00EE7C00" w:rsidRDefault="003D508F" w:rsidP="000042E4">
      <w:pPr>
        <w:rPr>
          <w:bCs/>
          <w:sz w:val="16"/>
          <w:szCs w:val="16"/>
        </w:rPr>
      </w:pPr>
      <w:r>
        <w:rPr>
          <w:bCs/>
          <w:szCs w:val="24"/>
        </w:rPr>
        <w:t xml:space="preserve">Zmienia się załącznik do Zarządzenia </w:t>
      </w:r>
      <w:r w:rsidR="000707B7">
        <w:rPr>
          <w:bCs/>
          <w:szCs w:val="24"/>
        </w:rPr>
        <w:t xml:space="preserve"> </w:t>
      </w:r>
      <w:r>
        <w:rPr>
          <w:szCs w:val="24"/>
        </w:rPr>
        <w:t xml:space="preserve">Nr VIII/2020/2022 Prezydenta Miasta Rzeszowa z dnia </w:t>
      </w:r>
      <w:r>
        <w:rPr>
          <w:szCs w:val="24"/>
        </w:rPr>
        <w:br/>
        <w:t>27 września 2022 r., który otrzymuje brzmienie jak załącznik do niniejszego Zarządzenia.</w:t>
      </w:r>
    </w:p>
    <w:p w14:paraId="65AE80E0" w14:textId="77777777" w:rsidR="000042E4" w:rsidRDefault="000042E4" w:rsidP="00EE7C00">
      <w:pPr>
        <w:rPr>
          <w:bCs/>
          <w:szCs w:val="24"/>
        </w:rPr>
      </w:pPr>
    </w:p>
    <w:p w14:paraId="10AC3E29" w14:textId="55C9190D" w:rsidR="000707B7" w:rsidRDefault="000707B7" w:rsidP="000707B7">
      <w:pPr>
        <w:ind w:left="-27"/>
        <w:jc w:val="center"/>
        <w:rPr>
          <w:bCs/>
          <w:szCs w:val="24"/>
        </w:rPr>
      </w:pPr>
      <w:r>
        <w:rPr>
          <w:bCs/>
          <w:szCs w:val="24"/>
        </w:rPr>
        <w:t xml:space="preserve">§ </w:t>
      </w:r>
      <w:r w:rsidR="00242F56">
        <w:rPr>
          <w:bCs/>
          <w:szCs w:val="24"/>
        </w:rPr>
        <w:t>3</w:t>
      </w:r>
    </w:p>
    <w:p w14:paraId="3AD9724D" w14:textId="77777777" w:rsidR="000707B7" w:rsidRDefault="000707B7" w:rsidP="000707B7">
      <w:pPr>
        <w:ind w:left="-27"/>
        <w:rPr>
          <w:bCs/>
          <w:sz w:val="16"/>
          <w:szCs w:val="16"/>
        </w:rPr>
      </w:pPr>
    </w:p>
    <w:p w14:paraId="4302D1C8" w14:textId="77777777" w:rsidR="000707B7" w:rsidRDefault="000707B7" w:rsidP="000707B7">
      <w:pPr>
        <w:ind w:left="-27"/>
        <w:rPr>
          <w:szCs w:val="24"/>
        </w:rPr>
      </w:pPr>
      <w:r>
        <w:rPr>
          <w:szCs w:val="24"/>
        </w:rPr>
        <w:t>Zarządzenie wchodzi w życie z dniem podpisania.</w:t>
      </w:r>
    </w:p>
    <w:p w14:paraId="5E36CF61" w14:textId="377FD3A6" w:rsidR="000707B7" w:rsidRDefault="000707B7" w:rsidP="000707B7">
      <w:pPr>
        <w:ind w:left="4248" w:firstLine="708"/>
        <w:rPr>
          <w:bCs/>
          <w:szCs w:val="24"/>
          <w:lang w:eastAsia="en-US"/>
        </w:rPr>
      </w:pPr>
    </w:p>
    <w:p w14:paraId="3DE74978" w14:textId="6CFA42FA" w:rsidR="00F72545" w:rsidRDefault="00F72545" w:rsidP="000707B7">
      <w:pPr>
        <w:ind w:left="4248" w:firstLine="708"/>
        <w:rPr>
          <w:bCs/>
          <w:szCs w:val="24"/>
          <w:lang w:eastAsia="en-US"/>
        </w:rPr>
      </w:pPr>
    </w:p>
    <w:p w14:paraId="57E86E79" w14:textId="77777777" w:rsidR="00F72545" w:rsidRDefault="00F72545" w:rsidP="000707B7">
      <w:pPr>
        <w:ind w:left="4248" w:firstLine="708"/>
        <w:rPr>
          <w:bCs/>
          <w:szCs w:val="24"/>
          <w:lang w:eastAsia="en-US"/>
        </w:rPr>
      </w:pPr>
    </w:p>
    <w:p w14:paraId="77BEA163" w14:textId="77777777" w:rsidR="000707B7" w:rsidRDefault="000707B7" w:rsidP="000707B7">
      <w:pPr>
        <w:ind w:left="4248" w:firstLine="708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Prezydent Miasta Rzeszowa</w:t>
      </w:r>
    </w:p>
    <w:p w14:paraId="67425B68" w14:textId="77777777" w:rsidR="000707B7" w:rsidRDefault="000707B7" w:rsidP="000707B7">
      <w:pPr>
        <w:ind w:left="4248" w:firstLine="708"/>
        <w:rPr>
          <w:bCs/>
          <w:szCs w:val="24"/>
          <w:lang w:eastAsia="en-US"/>
        </w:rPr>
      </w:pPr>
    </w:p>
    <w:p w14:paraId="77B99C24" w14:textId="77777777" w:rsidR="000707B7" w:rsidRDefault="000707B7" w:rsidP="000707B7">
      <w:pPr>
        <w:ind w:left="4248" w:firstLine="708"/>
        <w:rPr>
          <w:szCs w:val="24"/>
        </w:rPr>
      </w:pPr>
      <w:r>
        <w:rPr>
          <w:bCs/>
          <w:szCs w:val="24"/>
          <w:lang w:eastAsia="en-US"/>
        </w:rPr>
        <w:t xml:space="preserve">         Konrad Fijołek</w:t>
      </w:r>
    </w:p>
    <w:p w14:paraId="26A7F87B" w14:textId="77777777" w:rsidR="000707B7" w:rsidRDefault="000707B7" w:rsidP="000707B7">
      <w:pPr>
        <w:ind w:left="-27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4F453A3" w14:textId="77777777" w:rsidR="000707B7" w:rsidRDefault="000707B7" w:rsidP="000707B7">
      <w:pPr>
        <w:ind w:left="-27"/>
        <w:rPr>
          <w:szCs w:val="24"/>
        </w:rPr>
      </w:pPr>
      <w:r>
        <w:rPr>
          <w:szCs w:val="24"/>
        </w:rPr>
        <w:tab/>
      </w:r>
    </w:p>
    <w:p w14:paraId="7C395C98" w14:textId="77777777" w:rsidR="000707B7" w:rsidRDefault="000707B7" w:rsidP="000707B7"/>
    <w:p w14:paraId="43C91566" w14:textId="77777777" w:rsidR="00C22C2F" w:rsidRDefault="00C22C2F" w:rsidP="000707B7"/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77"/>
      </w:tblGrid>
      <w:tr w:rsidR="00C22C2F" w14:paraId="3681279D" w14:textId="77777777" w:rsidTr="003E4CAA">
        <w:tc>
          <w:tcPr>
            <w:tcW w:w="4253" w:type="dxa"/>
          </w:tcPr>
          <w:p w14:paraId="3DB29276" w14:textId="77777777" w:rsidR="00C22C2F" w:rsidRDefault="00C22C2F" w:rsidP="003E4CA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14:paraId="06A980A7" w14:textId="77777777" w:rsidR="00C22C2F" w:rsidRDefault="00C22C2F" w:rsidP="003E4CAA">
            <w:pPr>
              <w:ind w:left="1253" w:hanging="1253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Załącznik do Zarządzenia Nr 0050/172/2023</w:t>
            </w:r>
          </w:p>
          <w:p w14:paraId="2FB93A98" w14:textId="77777777" w:rsidR="00C22C2F" w:rsidRDefault="00C22C2F" w:rsidP="003E4CAA">
            <w:pPr>
              <w:ind w:left="1253" w:hanging="1253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Prezydenta Miasta Rzeszowa</w:t>
            </w:r>
          </w:p>
          <w:p w14:paraId="7009AE56" w14:textId="77777777" w:rsidR="00C22C2F" w:rsidRDefault="00C22C2F" w:rsidP="003E4CAA">
            <w:pPr>
              <w:ind w:left="1253" w:hanging="1253"/>
              <w:jc w:val="left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z dnia 20 kwietnia 2023 r.</w:t>
            </w:r>
          </w:p>
          <w:p w14:paraId="3E720045" w14:textId="77777777" w:rsidR="00C22C2F" w:rsidRDefault="00C22C2F" w:rsidP="003E4CAA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13D995FE" w14:textId="77777777" w:rsidR="00C22C2F" w:rsidRDefault="00C22C2F" w:rsidP="00C22C2F">
      <w:pPr>
        <w:ind w:left="4248" w:firstLine="708"/>
        <w:rPr>
          <w:sz w:val="22"/>
          <w:szCs w:val="22"/>
        </w:rPr>
      </w:pPr>
    </w:p>
    <w:p w14:paraId="1D5BF097" w14:textId="77777777" w:rsidR="00C22C2F" w:rsidRDefault="00C22C2F" w:rsidP="00C22C2F">
      <w:pPr>
        <w:rPr>
          <w:szCs w:val="24"/>
        </w:rPr>
      </w:pPr>
      <w:r>
        <w:rPr>
          <w:bCs/>
          <w:szCs w:val="24"/>
        </w:rPr>
        <w:t>Regulamin prac Komisji Konkursowej</w:t>
      </w:r>
      <w:r>
        <w:rPr>
          <w:spacing w:val="-4"/>
          <w:szCs w:val="24"/>
        </w:rPr>
        <w:t xml:space="preserve"> powołanej do rozstrzygnięcia konkursów na realizację  programów polityki zdrowotnej </w:t>
      </w:r>
      <w:r>
        <w:rPr>
          <w:szCs w:val="24"/>
        </w:rPr>
        <w:t>i na realizację zadań z zakresu zdrowia publicznego                               na lata 2022-2025.</w:t>
      </w:r>
    </w:p>
    <w:p w14:paraId="6B2996FC" w14:textId="77777777" w:rsidR="00C22C2F" w:rsidRDefault="00C22C2F" w:rsidP="00C22C2F">
      <w:pPr>
        <w:jc w:val="left"/>
        <w:rPr>
          <w:sz w:val="16"/>
          <w:szCs w:val="16"/>
        </w:rPr>
      </w:pPr>
    </w:p>
    <w:p w14:paraId="35924259" w14:textId="77777777" w:rsidR="00C22C2F" w:rsidRDefault="00C22C2F" w:rsidP="00C22C2F">
      <w:pPr>
        <w:tabs>
          <w:tab w:val="left" w:pos="7050"/>
        </w:tabs>
        <w:ind w:left="-27"/>
        <w:jc w:val="center"/>
        <w:rPr>
          <w:bCs/>
          <w:szCs w:val="24"/>
        </w:rPr>
      </w:pPr>
      <w:r>
        <w:rPr>
          <w:bCs/>
          <w:szCs w:val="24"/>
        </w:rPr>
        <w:t>§ 1</w:t>
      </w:r>
    </w:p>
    <w:p w14:paraId="47083376" w14:textId="77777777" w:rsidR="00C22C2F" w:rsidRDefault="00C22C2F" w:rsidP="00C22C2F">
      <w:pPr>
        <w:rPr>
          <w:sz w:val="16"/>
          <w:szCs w:val="16"/>
        </w:rPr>
      </w:pPr>
    </w:p>
    <w:p w14:paraId="20AB1B9F" w14:textId="77777777" w:rsidR="00C22C2F" w:rsidRDefault="00C22C2F" w:rsidP="00C22C2F">
      <w:r>
        <w:t>Komisja konkursowa</w:t>
      </w:r>
      <w:r>
        <w:rPr>
          <w:szCs w:val="24"/>
        </w:rPr>
        <w:t xml:space="preserve"> zwana dalej „Komisją” działa na podstawie Zarządzenia </w:t>
      </w:r>
      <w:r>
        <w:rPr>
          <w:szCs w:val="24"/>
        </w:rPr>
        <w:br/>
        <w:t>Nr VIII/2020/2022 Prezydenta Miasta Rzeszowa z dnia 27 września 2022 r. w sprawie powołania Komisji konkursowej do</w:t>
      </w:r>
      <w:r>
        <w:rPr>
          <w:spacing w:val="-4"/>
          <w:szCs w:val="24"/>
        </w:rPr>
        <w:t xml:space="preserve"> rozstrzygnięcia konkursów na realizację programów polityki zdrowotnej </w:t>
      </w:r>
      <w:r>
        <w:rPr>
          <w:szCs w:val="24"/>
        </w:rPr>
        <w:t>i na realizację zadań z zakresu zdrowia publicznego na lata 2022-2025.</w:t>
      </w:r>
    </w:p>
    <w:p w14:paraId="5F4F6FDD" w14:textId="77777777" w:rsidR="00C22C2F" w:rsidRDefault="00C22C2F" w:rsidP="00C22C2F">
      <w:pPr>
        <w:tabs>
          <w:tab w:val="left" w:pos="7050"/>
        </w:tabs>
        <w:jc w:val="left"/>
        <w:rPr>
          <w:sz w:val="16"/>
          <w:szCs w:val="16"/>
        </w:rPr>
      </w:pPr>
    </w:p>
    <w:p w14:paraId="0583479B" w14:textId="77777777" w:rsidR="00C22C2F" w:rsidRDefault="00C22C2F" w:rsidP="00C22C2F">
      <w:pPr>
        <w:tabs>
          <w:tab w:val="left" w:pos="7050"/>
        </w:tabs>
        <w:ind w:left="-27"/>
        <w:jc w:val="center"/>
        <w:rPr>
          <w:bCs/>
          <w:szCs w:val="24"/>
        </w:rPr>
      </w:pPr>
      <w:r>
        <w:rPr>
          <w:bCs/>
          <w:szCs w:val="24"/>
        </w:rPr>
        <w:t>§ 2</w:t>
      </w:r>
    </w:p>
    <w:p w14:paraId="185EC261" w14:textId="77777777" w:rsidR="00C22C2F" w:rsidRDefault="00C22C2F" w:rsidP="00C22C2F">
      <w:pPr>
        <w:tabs>
          <w:tab w:val="left" w:pos="7050"/>
        </w:tabs>
        <w:ind w:left="-27"/>
        <w:jc w:val="center"/>
        <w:rPr>
          <w:bCs/>
          <w:sz w:val="16"/>
          <w:szCs w:val="16"/>
        </w:rPr>
      </w:pPr>
    </w:p>
    <w:p w14:paraId="0653B824" w14:textId="77777777" w:rsidR="00C22C2F" w:rsidRDefault="00C22C2F" w:rsidP="00C22C2F">
      <w:pPr>
        <w:tabs>
          <w:tab w:val="left" w:pos="7050"/>
        </w:tabs>
        <w:ind w:left="709" w:hanging="349"/>
        <w:rPr>
          <w:bCs/>
          <w:szCs w:val="24"/>
        </w:rPr>
      </w:pPr>
      <w:r>
        <w:rPr>
          <w:bCs/>
          <w:szCs w:val="24"/>
        </w:rPr>
        <w:t xml:space="preserve">1. </w:t>
      </w:r>
      <w:r>
        <w:rPr>
          <w:szCs w:val="24"/>
        </w:rPr>
        <w:t>Komisja jest organem opiniodawczym w zakresie oceny ofert zgłoszonych przez podmioty  wykonujące działalność leczniczą</w:t>
      </w:r>
      <w:r>
        <w:rPr>
          <w:spacing w:val="-4"/>
          <w:szCs w:val="24"/>
        </w:rPr>
        <w:t xml:space="preserve"> na  realizację programów polityki zdrowotnej zgodnie z zapisami ustawy </w:t>
      </w:r>
      <w:r w:rsidRPr="00F71FE5">
        <w:rPr>
          <w:szCs w:val="24"/>
        </w:rPr>
        <w:t>z dnia 27 sierpnia 2004 r. o świadczeniach opieki zdrowotnej finansowanych ze środków publicznych</w:t>
      </w:r>
      <w:r>
        <w:rPr>
          <w:spacing w:val="-4"/>
          <w:szCs w:val="24"/>
        </w:rPr>
        <w:t xml:space="preserve"> lub w zakresie oceny ofert zgłoszonych przez podmioty, których cele statutowe lub przedmiot  działalności dotyczą spraw objętych zadaniami określonymi w art. 2 ustawy z dnia 11 września 2015 r. o zdrowiu publicznym, w tym organizacji pozarządowych  oraz podmiotów, o których  mowa w art. 3 ust. 2 i 3 ustawy z dnia 24 kwietnia 2003 r. o działalności pożytku publicznego </w:t>
      </w:r>
      <w:r>
        <w:rPr>
          <w:spacing w:val="-4"/>
          <w:szCs w:val="24"/>
        </w:rPr>
        <w:br/>
        <w:t xml:space="preserve">i o wolontariacie, w przedmiocie rozstrzygnięcia konkursów na realizację zadań </w:t>
      </w:r>
      <w:r>
        <w:rPr>
          <w:spacing w:val="-4"/>
          <w:szCs w:val="24"/>
        </w:rPr>
        <w:br/>
        <w:t xml:space="preserve">z zakresu zdrowia publicznego.  </w:t>
      </w:r>
    </w:p>
    <w:p w14:paraId="54CBF9B2" w14:textId="77777777" w:rsidR="00C22C2F" w:rsidRDefault="00C22C2F" w:rsidP="00C22C2F">
      <w:pPr>
        <w:pStyle w:val="Akapitzlist"/>
        <w:numPr>
          <w:ilvl w:val="0"/>
          <w:numId w:val="3"/>
        </w:numPr>
      </w:pPr>
      <w:r>
        <w:rPr>
          <w:szCs w:val="24"/>
        </w:rPr>
        <w:t xml:space="preserve">Komisja działa na posiedzeniach. Komisja może realizować swoje zadania, jeżeli w posiedzeniu uczestniczy Przewodniczący Komisji i minimum </w:t>
      </w:r>
      <w:r>
        <w:rPr>
          <w:sz w:val="22"/>
          <w:szCs w:val="22"/>
        </w:rPr>
        <w:t xml:space="preserve"> </w:t>
      </w:r>
      <w:r w:rsidRPr="00940D2C">
        <w:rPr>
          <w:szCs w:val="24"/>
        </w:rPr>
        <w:t>2 Członków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szCs w:val="24"/>
        </w:rPr>
        <w:t xml:space="preserve"> składu osobowego Komisji.</w:t>
      </w:r>
    </w:p>
    <w:p w14:paraId="3036F97B" w14:textId="77777777" w:rsidR="00C22C2F" w:rsidRDefault="00C22C2F" w:rsidP="00C22C2F">
      <w:pPr>
        <w:pStyle w:val="Akapitzlist"/>
        <w:numPr>
          <w:ilvl w:val="0"/>
          <w:numId w:val="3"/>
        </w:numPr>
      </w:pPr>
      <w:r>
        <w:rPr>
          <w:szCs w:val="24"/>
        </w:rPr>
        <w:t>Komisją kieruje Przewodniczący Komisji, a w przypadku jego nieobecności pierwszy wymieniony w niniejszym Zarządzeniu Członek Komisji.</w:t>
      </w:r>
    </w:p>
    <w:p w14:paraId="480DB907" w14:textId="77777777" w:rsidR="00C22C2F" w:rsidRDefault="00C22C2F" w:rsidP="00C22C2F">
      <w:pPr>
        <w:pStyle w:val="Akapitzlist"/>
        <w:numPr>
          <w:ilvl w:val="0"/>
          <w:numId w:val="3"/>
        </w:numPr>
      </w:pPr>
      <w:r>
        <w:rPr>
          <w:szCs w:val="24"/>
        </w:rPr>
        <w:t>Przed rozpoczęciem prac każdy Członek Komisji składa oświadczenie, że:</w:t>
      </w:r>
    </w:p>
    <w:p w14:paraId="5180171C" w14:textId="77777777" w:rsidR="00C22C2F" w:rsidRDefault="00C22C2F" w:rsidP="00C22C2F">
      <w:pPr>
        <w:numPr>
          <w:ilvl w:val="0"/>
          <w:numId w:val="4"/>
        </w:numPr>
        <w:tabs>
          <w:tab w:val="clear" w:pos="567"/>
          <w:tab w:val="num" w:pos="1080"/>
          <w:tab w:val="left" w:pos="7050"/>
        </w:tabs>
        <w:ind w:left="1080"/>
        <w:rPr>
          <w:szCs w:val="24"/>
        </w:rPr>
      </w:pPr>
      <w:r>
        <w:rPr>
          <w:szCs w:val="24"/>
        </w:rPr>
        <w:t>nie pozostaje w związku małżeńskim albo w stosunku pokrewieństwa lub powinowactwa w linii prostej oraz, że nie jest związany z tytułu przysposobienia, opieki lub kurateli z Oferentem,</w:t>
      </w:r>
    </w:p>
    <w:p w14:paraId="3A0377A5" w14:textId="77777777" w:rsidR="00C22C2F" w:rsidRDefault="00C22C2F" w:rsidP="00C22C2F">
      <w:pPr>
        <w:numPr>
          <w:ilvl w:val="0"/>
          <w:numId w:val="4"/>
        </w:numPr>
        <w:tabs>
          <w:tab w:val="clear" w:pos="567"/>
          <w:tab w:val="num" w:pos="1080"/>
          <w:tab w:val="left" w:pos="7050"/>
        </w:tabs>
        <w:ind w:left="1080"/>
        <w:rPr>
          <w:szCs w:val="24"/>
        </w:rPr>
      </w:pPr>
      <w:r>
        <w:rPr>
          <w:szCs w:val="24"/>
        </w:rPr>
        <w:t>nie pozostaje z Oferentem w takim stosunku prawnym lub faktycznym, że może tym budzić uzasadnione wątpliwości co do jego bezstronności.</w:t>
      </w:r>
    </w:p>
    <w:p w14:paraId="3211D30D" w14:textId="77777777" w:rsidR="00C22C2F" w:rsidRDefault="00C22C2F" w:rsidP="00C22C2F">
      <w:pPr>
        <w:tabs>
          <w:tab w:val="left" w:pos="7050"/>
        </w:tabs>
        <w:rPr>
          <w:sz w:val="16"/>
          <w:szCs w:val="16"/>
        </w:rPr>
      </w:pPr>
    </w:p>
    <w:p w14:paraId="70DA78F4" w14:textId="77777777" w:rsidR="00C22C2F" w:rsidRDefault="00C22C2F" w:rsidP="00C22C2F">
      <w:pPr>
        <w:tabs>
          <w:tab w:val="left" w:pos="7050"/>
        </w:tabs>
        <w:jc w:val="center"/>
        <w:rPr>
          <w:bCs/>
          <w:szCs w:val="24"/>
        </w:rPr>
      </w:pPr>
      <w:r>
        <w:rPr>
          <w:bCs/>
          <w:szCs w:val="24"/>
        </w:rPr>
        <w:t>§ 3</w:t>
      </w:r>
    </w:p>
    <w:p w14:paraId="085F23AD" w14:textId="77777777" w:rsidR="00C22C2F" w:rsidRDefault="00C22C2F" w:rsidP="00C22C2F">
      <w:pPr>
        <w:tabs>
          <w:tab w:val="left" w:pos="7050"/>
        </w:tabs>
        <w:jc w:val="center"/>
        <w:rPr>
          <w:bCs/>
          <w:sz w:val="16"/>
          <w:szCs w:val="16"/>
        </w:rPr>
      </w:pPr>
    </w:p>
    <w:p w14:paraId="44E86137" w14:textId="77777777" w:rsidR="00C22C2F" w:rsidRDefault="00C22C2F" w:rsidP="00C22C2F">
      <w:pPr>
        <w:numPr>
          <w:ilvl w:val="0"/>
          <w:numId w:val="5"/>
        </w:numPr>
        <w:tabs>
          <w:tab w:val="left" w:pos="7050"/>
        </w:tabs>
        <w:rPr>
          <w:szCs w:val="24"/>
        </w:rPr>
      </w:pPr>
      <w:r w:rsidRPr="00370A70">
        <w:rPr>
          <w:szCs w:val="24"/>
        </w:rPr>
        <w:t>Komisja otrzymuje oferty realizacji programów polityki zdrowotnej lub oferty realizacji zadań z zakresu zdrowia publicznego, które  rozpatrzone będą pod  względem formalnym na posiedzeniu Komisji. Obecność</w:t>
      </w:r>
      <w:r w:rsidRPr="007A0BF2">
        <w:rPr>
          <w:szCs w:val="24"/>
        </w:rPr>
        <w:t xml:space="preserve"> Ofer</w:t>
      </w:r>
      <w:r>
        <w:rPr>
          <w:szCs w:val="24"/>
        </w:rPr>
        <w:t>entów nie jest obowiązkowa.</w:t>
      </w:r>
    </w:p>
    <w:p w14:paraId="21E64BC1" w14:textId="77777777" w:rsidR="00C22C2F" w:rsidRDefault="00C22C2F" w:rsidP="00C22C2F">
      <w:pPr>
        <w:numPr>
          <w:ilvl w:val="0"/>
          <w:numId w:val="5"/>
        </w:numPr>
        <w:tabs>
          <w:tab w:val="left" w:pos="7050"/>
        </w:tabs>
        <w:rPr>
          <w:szCs w:val="24"/>
        </w:rPr>
      </w:pPr>
      <w:r>
        <w:rPr>
          <w:szCs w:val="24"/>
        </w:rPr>
        <w:t>Komisja  na posiedzeniu jawnym podejmuje następujące czynności:</w:t>
      </w:r>
    </w:p>
    <w:p w14:paraId="1AF4FD9D" w14:textId="77777777" w:rsidR="00C22C2F" w:rsidRDefault="00C22C2F" w:rsidP="00C22C2F">
      <w:pPr>
        <w:pStyle w:val="Akapitzlist"/>
        <w:numPr>
          <w:ilvl w:val="0"/>
          <w:numId w:val="6"/>
        </w:numPr>
        <w:tabs>
          <w:tab w:val="left" w:pos="7050"/>
        </w:tabs>
        <w:rPr>
          <w:szCs w:val="24"/>
        </w:rPr>
      </w:pPr>
      <w:r>
        <w:rPr>
          <w:szCs w:val="24"/>
        </w:rPr>
        <w:t>stwierdza liczbę otrzymanych ofert,</w:t>
      </w:r>
    </w:p>
    <w:p w14:paraId="43B222FD" w14:textId="77777777" w:rsidR="00C22C2F" w:rsidRDefault="00C22C2F" w:rsidP="00C22C2F">
      <w:pPr>
        <w:pStyle w:val="Akapitzlist"/>
        <w:numPr>
          <w:ilvl w:val="0"/>
          <w:numId w:val="6"/>
        </w:numPr>
        <w:tabs>
          <w:tab w:val="left" w:pos="7050"/>
        </w:tabs>
        <w:rPr>
          <w:szCs w:val="24"/>
        </w:rPr>
      </w:pPr>
      <w:r w:rsidRPr="007A0BF2">
        <w:rPr>
          <w:szCs w:val="24"/>
        </w:rPr>
        <w:t xml:space="preserve">rozpatruje oferty pod względem formalnym i przekazuje Oferentom ich ocenę  </w:t>
      </w:r>
      <w:r w:rsidRPr="007A0BF2">
        <w:rPr>
          <w:szCs w:val="24"/>
        </w:rPr>
        <w:br/>
        <w:t>z informacją</w:t>
      </w:r>
      <w:r>
        <w:rPr>
          <w:szCs w:val="24"/>
        </w:rPr>
        <w:t>, które oferty nie odpowiadają warunkom formalnym lub zostały zgłoszone po wyznaczonym terminie i zostają odrzucone,</w:t>
      </w:r>
    </w:p>
    <w:p w14:paraId="23F50B2B" w14:textId="77777777" w:rsidR="00C22C2F" w:rsidRDefault="00C22C2F" w:rsidP="00C22C2F">
      <w:pPr>
        <w:pStyle w:val="Akapitzlist"/>
        <w:numPr>
          <w:ilvl w:val="0"/>
          <w:numId w:val="6"/>
        </w:numPr>
        <w:tabs>
          <w:tab w:val="left" w:pos="7050"/>
        </w:tabs>
        <w:rPr>
          <w:szCs w:val="24"/>
        </w:rPr>
      </w:pPr>
      <w:r>
        <w:rPr>
          <w:szCs w:val="24"/>
        </w:rPr>
        <w:t>podaje obecnym nazwę i adres Oferenta którego oferta jest otwierana, planowane działania i świadczenia zdrowotne oraz koszt,</w:t>
      </w:r>
    </w:p>
    <w:p w14:paraId="0ABA4080" w14:textId="77777777" w:rsidR="00C22C2F" w:rsidRDefault="00C22C2F" w:rsidP="00C22C2F">
      <w:pPr>
        <w:pStyle w:val="Akapitzlist"/>
        <w:numPr>
          <w:ilvl w:val="0"/>
          <w:numId w:val="6"/>
        </w:numPr>
        <w:tabs>
          <w:tab w:val="left" w:pos="7050"/>
        </w:tabs>
        <w:rPr>
          <w:szCs w:val="24"/>
        </w:rPr>
      </w:pPr>
      <w:r>
        <w:rPr>
          <w:szCs w:val="24"/>
        </w:rPr>
        <w:t>przyjmuje do protokołu ewentualne wyjaśnienia lub oświadczenia Oferentów.</w:t>
      </w:r>
    </w:p>
    <w:p w14:paraId="264913BE" w14:textId="77777777" w:rsidR="00C22C2F" w:rsidRDefault="00C22C2F" w:rsidP="00C22C2F">
      <w:pPr>
        <w:numPr>
          <w:ilvl w:val="0"/>
          <w:numId w:val="5"/>
        </w:numPr>
        <w:tabs>
          <w:tab w:val="left" w:pos="7050"/>
        </w:tabs>
        <w:rPr>
          <w:szCs w:val="24"/>
        </w:rPr>
      </w:pPr>
      <w:r>
        <w:rPr>
          <w:szCs w:val="24"/>
        </w:rPr>
        <w:lastRenderedPageBreak/>
        <w:t xml:space="preserve">Komisja na posiedzeniu zamkniętym (niejawnym - bez udziału Oferentów), dokonuje oceny merytorycznej ofert oraz sporządza opinię w przedmiocie każdej ze złożonych ofert, kierując się spełnieniem warunków oraz kryteriów określonych w ogłoszeniach o konkursach </w:t>
      </w:r>
      <w:r>
        <w:rPr>
          <w:spacing w:val="-4"/>
          <w:szCs w:val="24"/>
        </w:rPr>
        <w:t xml:space="preserve">na realizację  programów polityki zdrowotnej </w:t>
      </w:r>
      <w:r>
        <w:rPr>
          <w:szCs w:val="24"/>
        </w:rPr>
        <w:t>lub na realizację zadań                          z zakresu zdrowia publicznego.</w:t>
      </w:r>
    </w:p>
    <w:p w14:paraId="5C871E10" w14:textId="77777777" w:rsidR="00C22C2F" w:rsidRPr="00370A70" w:rsidRDefault="00C22C2F" w:rsidP="00C22C2F">
      <w:pPr>
        <w:numPr>
          <w:ilvl w:val="0"/>
          <w:numId w:val="5"/>
        </w:numPr>
        <w:tabs>
          <w:tab w:val="left" w:pos="7050"/>
        </w:tabs>
        <w:rPr>
          <w:szCs w:val="24"/>
        </w:rPr>
      </w:pPr>
      <w:r w:rsidRPr="00370A70">
        <w:rPr>
          <w:szCs w:val="24"/>
        </w:rPr>
        <w:t>W pracach Komisji mogą brać udział z głosem doradczym, jako eksperci z danej dziedziny medycyny czy zdrowia publicznego, osoby nie będące członkami Komisji  konkursowej, nie zatrudnione w Urzędzie Miasta Rzeszowa.</w:t>
      </w:r>
      <w:r>
        <w:rPr>
          <w:szCs w:val="24"/>
        </w:rPr>
        <w:t xml:space="preserve">  </w:t>
      </w:r>
      <w:r w:rsidRPr="00370A70">
        <w:rPr>
          <w:szCs w:val="24"/>
        </w:rPr>
        <w:t>Za udział w pracach Komisji osobom tym, nie przysługuje wynagrodzenie.</w:t>
      </w:r>
    </w:p>
    <w:p w14:paraId="469934F0" w14:textId="77777777" w:rsidR="00C22C2F" w:rsidRDefault="00C22C2F" w:rsidP="00C22C2F">
      <w:pPr>
        <w:pStyle w:val="Akapitzlist"/>
        <w:numPr>
          <w:ilvl w:val="0"/>
          <w:numId w:val="5"/>
        </w:numPr>
        <w:rPr>
          <w:szCs w:val="24"/>
        </w:rPr>
      </w:pPr>
      <w:r w:rsidRPr="00370A70">
        <w:rPr>
          <w:szCs w:val="24"/>
        </w:rPr>
        <w:t>W celu potwierdzenia prawdziwości i prawidłowości danych</w:t>
      </w:r>
      <w:r>
        <w:rPr>
          <w:szCs w:val="24"/>
        </w:rPr>
        <w:t xml:space="preserve"> zawartych w treści oferty Komisja uprawniona jest do przeprowadzenia dodatkowej ich weryfikacji, w tym żądania dostarczenia dokumentów potwierdzających dane i informacje zawarte w ofercie.</w:t>
      </w:r>
    </w:p>
    <w:p w14:paraId="7E90AEF4" w14:textId="77777777" w:rsidR="00C22C2F" w:rsidRDefault="00C22C2F" w:rsidP="00C22C2F">
      <w:pPr>
        <w:numPr>
          <w:ilvl w:val="0"/>
          <w:numId w:val="5"/>
        </w:numPr>
        <w:tabs>
          <w:tab w:val="left" w:pos="7050"/>
        </w:tabs>
        <w:rPr>
          <w:szCs w:val="24"/>
        </w:rPr>
      </w:pPr>
      <w:r>
        <w:rPr>
          <w:szCs w:val="24"/>
        </w:rPr>
        <w:t xml:space="preserve">Komisja wybiera najkorzystniejszą ofertę lub oferty albo nie przyjmuje żadnej z ofert. </w:t>
      </w:r>
      <w:r>
        <w:rPr>
          <w:szCs w:val="24"/>
        </w:rPr>
        <w:br/>
        <w:t xml:space="preserve">W razie gdy do postępowania konkursowego zgłoszona została tylko jedna oferta, Komisja może przyjąć tę ofertę, jeżeli stwierdzi, że spełnia ona wymagania stawiane Oferentom zawarte w ogłoszeniu o konkursach i warunkach konkursów ofert </w:t>
      </w:r>
      <w:r>
        <w:rPr>
          <w:szCs w:val="24"/>
        </w:rPr>
        <w:br/>
        <w:t xml:space="preserve">na realizację programów polityki zdrowotnej  i  na realizację zadań z zakresu zdrowia publicznego. </w:t>
      </w:r>
    </w:p>
    <w:p w14:paraId="0F94C9B2" w14:textId="77777777" w:rsidR="00C22C2F" w:rsidRDefault="00C22C2F" w:rsidP="00C22C2F">
      <w:pPr>
        <w:numPr>
          <w:ilvl w:val="0"/>
          <w:numId w:val="5"/>
        </w:numPr>
        <w:tabs>
          <w:tab w:val="left" w:pos="7050"/>
        </w:tabs>
        <w:rPr>
          <w:szCs w:val="24"/>
        </w:rPr>
      </w:pPr>
      <w:r>
        <w:rPr>
          <w:szCs w:val="24"/>
        </w:rPr>
        <w:t>Komisja podejmuje decyzję zwykłą większością głosów w jednym głosowaniu jawnym.</w:t>
      </w:r>
    </w:p>
    <w:p w14:paraId="5A0A594D" w14:textId="77777777" w:rsidR="00C22C2F" w:rsidRDefault="00C22C2F" w:rsidP="00C22C2F">
      <w:pPr>
        <w:numPr>
          <w:ilvl w:val="0"/>
          <w:numId w:val="5"/>
        </w:numPr>
        <w:tabs>
          <w:tab w:val="left" w:pos="7050"/>
        </w:tabs>
        <w:rPr>
          <w:szCs w:val="24"/>
        </w:rPr>
      </w:pPr>
      <w:r>
        <w:rPr>
          <w:szCs w:val="24"/>
        </w:rPr>
        <w:t>W przypadku równej liczby głosów „za” i „przeciw”, decyduje głos osoby kierującej pracą  Komisji.</w:t>
      </w:r>
    </w:p>
    <w:p w14:paraId="5A10BC2F" w14:textId="77777777" w:rsidR="00C22C2F" w:rsidRDefault="00C22C2F" w:rsidP="00C22C2F">
      <w:pPr>
        <w:tabs>
          <w:tab w:val="left" w:pos="7050"/>
        </w:tabs>
        <w:rPr>
          <w:sz w:val="16"/>
          <w:szCs w:val="16"/>
        </w:rPr>
      </w:pPr>
    </w:p>
    <w:p w14:paraId="4F102F6A" w14:textId="77777777" w:rsidR="00C22C2F" w:rsidRDefault="00C22C2F" w:rsidP="00C22C2F">
      <w:pPr>
        <w:tabs>
          <w:tab w:val="left" w:pos="7050"/>
        </w:tabs>
        <w:jc w:val="center"/>
        <w:rPr>
          <w:bCs/>
          <w:szCs w:val="24"/>
        </w:rPr>
      </w:pPr>
      <w:r>
        <w:rPr>
          <w:bCs/>
          <w:szCs w:val="24"/>
        </w:rPr>
        <w:t>§ 4</w:t>
      </w:r>
    </w:p>
    <w:p w14:paraId="3AF7D544" w14:textId="77777777" w:rsidR="00C22C2F" w:rsidRDefault="00C22C2F" w:rsidP="00C22C2F">
      <w:pPr>
        <w:rPr>
          <w:sz w:val="16"/>
          <w:szCs w:val="16"/>
        </w:rPr>
      </w:pPr>
    </w:p>
    <w:p w14:paraId="50BD70C9" w14:textId="77777777" w:rsidR="00C22C2F" w:rsidRDefault="00C22C2F" w:rsidP="00C22C2F">
      <w:pPr>
        <w:numPr>
          <w:ilvl w:val="0"/>
          <w:numId w:val="7"/>
        </w:numPr>
        <w:tabs>
          <w:tab w:val="left" w:pos="540"/>
          <w:tab w:val="left" w:pos="720"/>
          <w:tab w:val="left" w:pos="900"/>
          <w:tab w:val="left" w:pos="1260"/>
        </w:tabs>
      </w:pPr>
      <w:r>
        <w:t>Z przebiegu konkursu ofert Komisja konkursowa sporządza  protokół, który powinien zawierać:</w:t>
      </w:r>
    </w:p>
    <w:p w14:paraId="0E9CBC1E" w14:textId="77777777" w:rsidR="00C22C2F" w:rsidRDefault="00C22C2F" w:rsidP="00C22C2F">
      <w:pPr>
        <w:numPr>
          <w:ilvl w:val="1"/>
          <w:numId w:val="7"/>
        </w:numPr>
        <w:tabs>
          <w:tab w:val="left" w:pos="360"/>
          <w:tab w:val="left" w:pos="540"/>
          <w:tab w:val="left" w:pos="720"/>
          <w:tab w:val="left" w:pos="900"/>
          <w:tab w:val="left" w:pos="1260"/>
        </w:tabs>
        <w:ind w:hanging="720"/>
      </w:pPr>
      <w:r>
        <w:t>oznaczenie miejsca i czasu konkursu,</w:t>
      </w:r>
    </w:p>
    <w:p w14:paraId="2DE9905C" w14:textId="77777777" w:rsidR="00C22C2F" w:rsidRDefault="00C22C2F" w:rsidP="00C22C2F">
      <w:pPr>
        <w:numPr>
          <w:ilvl w:val="1"/>
          <w:numId w:val="7"/>
        </w:numPr>
        <w:tabs>
          <w:tab w:val="left" w:pos="360"/>
          <w:tab w:val="left" w:pos="540"/>
          <w:tab w:val="left" w:pos="720"/>
          <w:tab w:val="left" w:pos="900"/>
          <w:tab w:val="left" w:pos="1260"/>
        </w:tabs>
        <w:ind w:hanging="720"/>
      </w:pPr>
      <w:r>
        <w:t xml:space="preserve">imiona   i    nazwiska    Przewodniczącego    i    Członków    Komisji     konkursowej </w:t>
      </w:r>
    </w:p>
    <w:p w14:paraId="7453DB81" w14:textId="77777777" w:rsidR="00C22C2F" w:rsidRDefault="00C22C2F" w:rsidP="00C22C2F">
      <w:pPr>
        <w:tabs>
          <w:tab w:val="left" w:pos="360"/>
          <w:tab w:val="left" w:pos="540"/>
          <w:tab w:val="left" w:pos="720"/>
          <w:tab w:val="left" w:pos="900"/>
          <w:tab w:val="left" w:pos="1260"/>
        </w:tabs>
        <w:ind w:left="360"/>
      </w:pPr>
      <w:r>
        <w:t xml:space="preserve">      uczestniczących w posiedzeniu,</w:t>
      </w:r>
    </w:p>
    <w:p w14:paraId="5018EC02" w14:textId="77777777" w:rsidR="00C22C2F" w:rsidRDefault="00C22C2F" w:rsidP="00C22C2F">
      <w:pPr>
        <w:numPr>
          <w:ilvl w:val="1"/>
          <w:numId w:val="7"/>
        </w:numPr>
        <w:tabs>
          <w:tab w:val="left" w:pos="360"/>
          <w:tab w:val="left" w:pos="540"/>
          <w:tab w:val="left" w:pos="720"/>
          <w:tab w:val="left" w:pos="900"/>
          <w:tab w:val="left" w:pos="1260"/>
        </w:tabs>
        <w:ind w:hanging="720"/>
      </w:pPr>
      <w:r>
        <w:t>liczbę zgłoszonych ofert,</w:t>
      </w:r>
    </w:p>
    <w:p w14:paraId="6722E436" w14:textId="77777777" w:rsidR="00C22C2F" w:rsidRDefault="00C22C2F" w:rsidP="00C22C2F">
      <w:pPr>
        <w:numPr>
          <w:ilvl w:val="1"/>
          <w:numId w:val="7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 xml:space="preserve">wskazanie ofert odpowiadających warunkom i kryteriom określonym w  ogłaszanych konkursach ofert dla poszczególnych programów polityki zdrowotnej lub na poszczególne zadania </w:t>
      </w:r>
      <w:r>
        <w:rPr>
          <w:szCs w:val="24"/>
        </w:rPr>
        <w:t>z zakresu zdrowia publicznego</w:t>
      </w:r>
      <w:r>
        <w:t>, </w:t>
      </w:r>
    </w:p>
    <w:p w14:paraId="4099E381" w14:textId="77777777" w:rsidR="00C22C2F" w:rsidRDefault="00C22C2F" w:rsidP="00C22C2F">
      <w:pPr>
        <w:numPr>
          <w:ilvl w:val="1"/>
          <w:numId w:val="7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>wskazanie ofert nie odpowiadających warunkom i kryteriom określonym</w:t>
      </w:r>
      <w:r>
        <w:br/>
        <w:t xml:space="preserve"> w ogłaszanych konkursach ofert dla poszczególnych programów polityki zdrowotnej </w:t>
      </w:r>
      <w:r>
        <w:br/>
        <w:t xml:space="preserve">lub na poszczególne zadania </w:t>
      </w:r>
      <w:r>
        <w:rPr>
          <w:szCs w:val="24"/>
        </w:rPr>
        <w:t>z zakresu zdrowia publicznego</w:t>
      </w:r>
      <w:r>
        <w:t xml:space="preserve"> lub zgłoszonych </w:t>
      </w:r>
      <w:r>
        <w:br/>
        <w:t>po terminie wraz z uzasadnieniem,</w:t>
      </w:r>
    </w:p>
    <w:p w14:paraId="6AB99750" w14:textId="77777777" w:rsidR="00C22C2F" w:rsidRDefault="00C22C2F" w:rsidP="00C22C2F">
      <w:pPr>
        <w:numPr>
          <w:ilvl w:val="1"/>
          <w:numId w:val="7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>ewentualne wyjaśnienia i oświadczenia Oferentów,</w:t>
      </w:r>
    </w:p>
    <w:p w14:paraId="6CEED4E4" w14:textId="77777777" w:rsidR="00C22C2F" w:rsidRDefault="00C22C2F" w:rsidP="00C22C2F">
      <w:pPr>
        <w:numPr>
          <w:ilvl w:val="1"/>
          <w:numId w:val="7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>wskazanie najkorzystniejszej dla Miasta Rzeszowa oferty albo stwierdzenie, że żadna z ofert nie została przyjęta – wraz z uzasadnieniem,</w:t>
      </w:r>
    </w:p>
    <w:p w14:paraId="216A2032" w14:textId="77777777" w:rsidR="00C22C2F" w:rsidRDefault="00C22C2F" w:rsidP="00C22C2F">
      <w:pPr>
        <w:numPr>
          <w:ilvl w:val="1"/>
          <w:numId w:val="7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>ewentualne odrębne stanowisko Członka Komisji,</w:t>
      </w:r>
    </w:p>
    <w:p w14:paraId="7F61F142" w14:textId="77777777" w:rsidR="00C22C2F" w:rsidRDefault="00C22C2F" w:rsidP="00C22C2F">
      <w:pPr>
        <w:numPr>
          <w:ilvl w:val="1"/>
          <w:numId w:val="7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>wzmiankę o odczytaniu protokołu,</w:t>
      </w:r>
    </w:p>
    <w:p w14:paraId="6B715BAC" w14:textId="77777777" w:rsidR="00C22C2F" w:rsidRDefault="00C22C2F" w:rsidP="00C22C2F">
      <w:pPr>
        <w:numPr>
          <w:ilvl w:val="1"/>
          <w:numId w:val="7"/>
        </w:numPr>
        <w:tabs>
          <w:tab w:val="clear" w:pos="1080"/>
          <w:tab w:val="left" w:pos="360"/>
          <w:tab w:val="left" w:pos="540"/>
          <w:tab w:val="num" w:pos="720"/>
          <w:tab w:val="left" w:pos="900"/>
          <w:tab w:val="left" w:pos="1260"/>
        </w:tabs>
        <w:ind w:left="720"/>
      </w:pPr>
      <w:r>
        <w:t>podpisy Przewodniczącego oraz Członków Komisji.</w:t>
      </w:r>
    </w:p>
    <w:p w14:paraId="76D6C87F" w14:textId="77777777" w:rsidR="00C22C2F" w:rsidRDefault="00C22C2F" w:rsidP="00C22C2F">
      <w:pPr>
        <w:pStyle w:val="Akapitzlist"/>
        <w:numPr>
          <w:ilvl w:val="0"/>
          <w:numId w:val="7"/>
        </w:numPr>
        <w:tabs>
          <w:tab w:val="left" w:pos="360"/>
          <w:tab w:val="left" w:pos="540"/>
          <w:tab w:val="left" w:pos="900"/>
          <w:tab w:val="left" w:pos="1260"/>
        </w:tabs>
      </w:pPr>
      <w:r>
        <w:t xml:space="preserve">Komisja przedstawia protokół  z każdego postępowania konkursowego wraz z propozycją wysokości środków na realizację programów polityki zdrowotnej lub </w:t>
      </w:r>
      <w:r>
        <w:rPr>
          <w:szCs w:val="24"/>
        </w:rPr>
        <w:t>na zadania z zakresu zdrowia publicznego</w:t>
      </w:r>
      <w:r>
        <w:t xml:space="preserve"> Prezydentowi Miasta Rzeszowa, który podejmuje decyzję w formie Zarządzenia.</w:t>
      </w:r>
    </w:p>
    <w:p w14:paraId="28D6A973" w14:textId="77777777" w:rsidR="00C22C2F" w:rsidRDefault="00C22C2F" w:rsidP="00C22C2F">
      <w:pPr>
        <w:numPr>
          <w:ilvl w:val="0"/>
          <w:numId w:val="7"/>
        </w:numPr>
        <w:tabs>
          <w:tab w:val="left" w:pos="7050"/>
        </w:tabs>
        <w:rPr>
          <w:szCs w:val="24"/>
        </w:rPr>
      </w:pPr>
      <w:r>
        <w:rPr>
          <w:szCs w:val="24"/>
        </w:rPr>
        <w:t>Postępowania konkursowe dotyczące realizacji zadań z zakresu zdrowia publicznego  określonych w art.2 ustawy o zdrowiu publicznym podlegają procedurze odwoławczej.</w:t>
      </w:r>
    </w:p>
    <w:p w14:paraId="4E2F5740" w14:textId="77777777" w:rsidR="00C22C2F" w:rsidRDefault="00C22C2F" w:rsidP="00C22C2F">
      <w:pPr>
        <w:tabs>
          <w:tab w:val="left" w:pos="7050"/>
        </w:tabs>
        <w:ind w:left="36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  <w:szCs w:val="24"/>
        </w:rPr>
        <w:t>W ogłoszeniu o konkursie ofert na zadania z zakresu zdrowia publicznego zawarta jest informacja o sposobie odwołania się od rozstrzygnięcia konkursu ofert.</w:t>
      </w:r>
    </w:p>
    <w:p w14:paraId="09330E1E" w14:textId="77777777" w:rsidR="00C22C2F" w:rsidRDefault="00C22C2F" w:rsidP="00C22C2F">
      <w:pPr>
        <w:pStyle w:val="NormalnyWeb"/>
        <w:tabs>
          <w:tab w:val="left" w:pos="0"/>
          <w:tab w:val="left" w:pos="360"/>
          <w:tab w:val="left" w:pos="540"/>
        </w:tabs>
        <w:spacing w:before="0" w:beforeAutospacing="0" w:after="0" w:afterAutospacing="0"/>
        <w:rPr>
          <w:rStyle w:val="Pogrubienie"/>
          <w:b w:val="0"/>
          <w:sz w:val="16"/>
          <w:szCs w:val="16"/>
        </w:rPr>
      </w:pPr>
    </w:p>
    <w:p w14:paraId="06B13C8A" w14:textId="77777777" w:rsidR="00C22C2F" w:rsidRDefault="00C22C2F" w:rsidP="00C22C2F">
      <w:pPr>
        <w:pStyle w:val="NormalnyWeb"/>
        <w:tabs>
          <w:tab w:val="left" w:pos="0"/>
          <w:tab w:val="left" w:pos="360"/>
          <w:tab w:val="left" w:pos="540"/>
        </w:tabs>
        <w:spacing w:before="0" w:beforeAutospacing="0" w:after="0" w:afterAutospacing="0"/>
        <w:jc w:val="center"/>
        <w:rPr>
          <w:rStyle w:val="Pogrubienie"/>
          <w:b w:val="0"/>
        </w:rPr>
      </w:pPr>
      <w:r>
        <w:rPr>
          <w:rStyle w:val="Pogrubienie"/>
          <w:b w:val="0"/>
        </w:rPr>
        <w:t>§ 5</w:t>
      </w:r>
    </w:p>
    <w:p w14:paraId="586C30FB" w14:textId="77777777" w:rsidR="00C22C2F" w:rsidRDefault="00C22C2F" w:rsidP="00C22C2F">
      <w:pPr>
        <w:pStyle w:val="NormalnyWeb"/>
        <w:tabs>
          <w:tab w:val="left" w:pos="0"/>
          <w:tab w:val="left" w:pos="360"/>
          <w:tab w:val="left" w:pos="540"/>
        </w:tabs>
        <w:spacing w:before="0" w:beforeAutospacing="0" w:after="0" w:afterAutospacing="0"/>
        <w:jc w:val="center"/>
        <w:rPr>
          <w:rStyle w:val="Pogrubienie"/>
          <w:sz w:val="16"/>
          <w:szCs w:val="16"/>
        </w:rPr>
      </w:pPr>
    </w:p>
    <w:p w14:paraId="499FE586" w14:textId="77777777" w:rsidR="00C22C2F" w:rsidRDefault="00C22C2F" w:rsidP="00C22C2F">
      <w:pPr>
        <w:tabs>
          <w:tab w:val="left" w:pos="0"/>
          <w:tab w:val="left" w:pos="4320"/>
        </w:tabs>
        <w:ind w:hanging="360"/>
      </w:pPr>
      <w:r>
        <w:tab/>
        <w:t xml:space="preserve">Komisja rozwiązuje się w 2025 r. z chwilą rozstrzygnięcia ostatniego konkursu ofert </w:t>
      </w:r>
      <w:r>
        <w:br/>
        <w:t xml:space="preserve">na realizację programów polityki zdrowotnej oraz  </w:t>
      </w:r>
      <w:r>
        <w:rPr>
          <w:szCs w:val="24"/>
        </w:rPr>
        <w:t>na zadania z zakresu zdrowia publicznego wraz z ewentualnym uwzględnieniem procedury odwoławczej.</w:t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6942E430" w14:textId="77777777" w:rsidR="00B2352C" w:rsidRDefault="00B2352C"/>
    <w:sectPr w:rsidR="00B2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457"/>
    <w:multiLevelType w:val="hybridMultilevel"/>
    <w:tmpl w:val="B1EC2A7E"/>
    <w:lvl w:ilvl="0" w:tplc="A66AB066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3" w:hanging="360"/>
      </w:pPr>
    </w:lvl>
    <w:lvl w:ilvl="2" w:tplc="0415001B" w:tentative="1">
      <w:start w:val="1"/>
      <w:numFmt w:val="lowerRoman"/>
      <w:lvlText w:val="%3."/>
      <w:lvlJc w:val="right"/>
      <w:pPr>
        <w:ind w:left="1773" w:hanging="180"/>
      </w:pPr>
    </w:lvl>
    <w:lvl w:ilvl="3" w:tplc="0415000F" w:tentative="1">
      <w:start w:val="1"/>
      <w:numFmt w:val="decimal"/>
      <w:lvlText w:val="%4."/>
      <w:lvlJc w:val="left"/>
      <w:pPr>
        <w:ind w:left="2493" w:hanging="360"/>
      </w:pPr>
    </w:lvl>
    <w:lvl w:ilvl="4" w:tplc="04150019" w:tentative="1">
      <w:start w:val="1"/>
      <w:numFmt w:val="lowerLetter"/>
      <w:lvlText w:val="%5."/>
      <w:lvlJc w:val="left"/>
      <w:pPr>
        <w:ind w:left="3213" w:hanging="360"/>
      </w:pPr>
    </w:lvl>
    <w:lvl w:ilvl="5" w:tplc="0415001B" w:tentative="1">
      <w:start w:val="1"/>
      <w:numFmt w:val="lowerRoman"/>
      <w:lvlText w:val="%6."/>
      <w:lvlJc w:val="right"/>
      <w:pPr>
        <w:ind w:left="3933" w:hanging="180"/>
      </w:pPr>
    </w:lvl>
    <w:lvl w:ilvl="6" w:tplc="0415000F" w:tentative="1">
      <w:start w:val="1"/>
      <w:numFmt w:val="decimal"/>
      <w:lvlText w:val="%7."/>
      <w:lvlJc w:val="left"/>
      <w:pPr>
        <w:ind w:left="4653" w:hanging="360"/>
      </w:pPr>
    </w:lvl>
    <w:lvl w:ilvl="7" w:tplc="04150019" w:tentative="1">
      <w:start w:val="1"/>
      <w:numFmt w:val="lowerLetter"/>
      <w:lvlText w:val="%8."/>
      <w:lvlJc w:val="left"/>
      <w:pPr>
        <w:ind w:left="5373" w:hanging="360"/>
      </w:pPr>
    </w:lvl>
    <w:lvl w:ilvl="8" w:tplc="0415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" w15:restartNumberingAfterBreak="0">
    <w:nsid w:val="1FEF4230"/>
    <w:multiLevelType w:val="hybridMultilevel"/>
    <w:tmpl w:val="92AECAA0"/>
    <w:lvl w:ilvl="0" w:tplc="EC3434E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DC575D"/>
    <w:multiLevelType w:val="hybridMultilevel"/>
    <w:tmpl w:val="9C0CF81E"/>
    <w:lvl w:ilvl="0" w:tplc="CC2E8E74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7D2EFB"/>
    <w:multiLevelType w:val="hybridMultilevel"/>
    <w:tmpl w:val="87006C96"/>
    <w:lvl w:ilvl="0" w:tplc="636EE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7E6132"/>
    <w:multiLevelType w:val="hybridMultilevel"/>
    <w:tmpl w:val="B52A8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870B6"/>
    <w:multiLevelType w:val="hybridMultilevel"/>
    <w:tmpl w:val="295ADA3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5EE"/>
    <w:multiLevelType w:val="hybridMultilevel"/>
    <w:tmpl w:val="34EEE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D0E66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4972825">
    <w:abstractNumId w:val="0"/>
  </w:num>
  <w:num w:numId="2" w16cid:durableId="1048264029">
    <w:abstractNumId w:val="4"/>
  </w:num>
  <w:num w:numId="3" w16cid:durableId="68566885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701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38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617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121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30"/>
    <w:rsid w:val="000042E4"/>
    <w:rsid w:val="000707B7"/>
    <w:rsid w:val="00075B93"/>
    <w:rsid w:val="000B2730"/>
    <w:rsid w:val="001337FA"/>
    <w:rsid w:val="001461F8"/>
    <w:rsid w:val="001C2DFF"/>
    <w:rsid w:val="00242F56"/>
    <w:rsid w:val="003157F4"/>
    <w:rsid w:val="00345D20"/>
    <w:rsid w:val="003639EA"/>
    <w:rsid w:val="00381030"/>
    <w:rsid w:val="003D508F"/>
    <w:rsid w:val="00423BE0"/>
    <w:rsid w:val="0046543F"/>
    <w:rsid w:val="00502C12"/>
    <w:rsid w:val="005665EE"/>
    <w:rsid w:val="00603097"/>
    <w:rsid w:val="0061248D"/>
    <w:rsid w:val="006920A5"/>
    <w:rsid w:val="0076739C"/>
    <w:rsid w:val="007A165B"/>
    <w:rsid w:val="007B2DB3"/>
    <w:rsid w:val="008007A4"/>
    <w:rsid w:val="00842C95"/>
    <w:rsid w:val="00866323"/>
    <w:rsid w:val="008F5868"/>
    <w:rsid w:val="009352AD"/>
    <w:rsid w:val="00B2352C"/>
    <w:rsid w:val="00B27A87"/>
    <w:rsid w:val="00B868ED"/>
    <w:rsid w:val="00BA49D3"/>
    <w:rsid w:val="00C22C2F"/>
    <w:rsid w:val="00E05DA1"/>
    <w:rsid w:val="00E95F90"/>
    <w:rsid w:val="00EE7C00"/>
    <w:rsid w:val="00F7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F95C"/>
  <w15:chartTrackingRefBased/>
  <w15:docId w15:val="{434E08A5-B5B0-42B3-AC41-B2F52A2D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7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9D3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C22C2F"/>
    <w:pPr>
      <w:spacing w:before="100" w:beforeAutospacing="1" w:after="100" w:afterAutospacing="1"/>
      <w:jc w:val="left"/>
    </w:pPr>
    <w:rPr>
      <w:szCs w:val="24"/>
    </w:rPr>
  </w:style>
  <w:style w:type="table" w:styleId="Tabela-Siatka">
    <w:name w:val="Table Grid"/>
    <w:basedOn w:val="Standardowy"/>
    <w:uiPriority w:val="39"/>
    <w:rsid w:val="00C22C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C22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Siuśta Agnieszka</cp:lastModifiedBy>
  <cp:revision>31</cp:revision>
  <cp:lastPrinted>2023-04-20T10:20:00Z</cp:lastPrinted>
  <dcterms:created xsi:type="dcterms:W3CDTF">2022-11-30T11:23:00Z</dcterms:created>
  <dcterms:modified xsi:type="dcterms:W3CDTF">2023-04-21T07:01:00Z</dcterms:modified>
</cp:coreProperties>
</file>